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楷体" w:cs="楷体"/>
          <w:b/>
          <w:bCs/>
          <w:sz w:val="32"/>
          <w:szCs w:val="32"/>
        </w:rPr>
        <w:t>中国农业大学</w:t>
      </w:r>
      <w:r>
        <w:rPr>
          <w:rFonts w:ascii="Times New Roman" w:hAnsi="Times New Roman" w:eastAsia="楷体" w:cs="Times New Roman"/>
          <w:b/>
          <w:bCs/>
          <w:sz w:val="32"/>
          <w:szCs w:val="32"/>
        </w:rPr>
        <w:t xml:space="preserve"> 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</w:rPr>
        <w:t>“有机旱作”全日制</w:t>
      </w:r>
      <w:r>
        <w:rPr>
          <w:rFonts w:hint="eastAsia" w:ascii="Times New Roman" w:hAnsi="Times New Roman" w:eastAsia="楷体" w:cs="楷体"/>
          <w:b/>
          <w:bCs/>
          <w:sz w:val="32"/>
          <w:szCs w:val="32"/>
        </w:rPr>
        <w:t>专业学位研究生</w:t>
      </w:r>
    </w:p>
    <w:p>
      <w:pPr>
        <w:jc w:val="center"/>
        <w:rPr>
          <w:rFonts w:ascii="Times New Roman" w:hAnsi="Times New Roman" w:eastAsia="楷体" w:cs="楷体"/>
          <w:b/>
          <w:bCs/>
          <w:sz w:val="32"/>
          <w:szCs w:val="32"/>
        </w:rPr>
      </w:pPr>
      <w:r>
        <w:rPr>
          <w:rFonts w:hint="eastAsia" w:ascii="Times New Roman" w:hAnsi="Times New Roman" w:eastAsia="楷体" w:cs="楷体"/>
          <w:b/>
          <w:bCs/>
          <w:sz w:val="32"/>
          <w:szCs w:val="32"/>
        </w:rPr>
        <w:t>招生与培养改革专项</w:t>
      </w:r>
      <w:r>
        <w:rPr>
          <w:rFonts w:ascii="Times New Roman" w:hAnsi="Times New Roman" w:eastAsia="楷体" w:cs="Times New Roman"/>
          <w:b/>
          <w:bCs/>
          <w:sz w:val="32"/>
          <w:szCs w:val="32"/>
        </w:rPr>
        <w:t>202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" w:cs="楷体"/>
          <w:b/>
          <w:bCs/>
          <w:sz w:val="32"/>
          <w:szCs w:val="32"/>
        </w:rPr>
        <w:t>年度招生公告</w:t>
      </w:r>
    </w:p>
    <w:p>
      <w:pPr>
        <w:jc w:val="center"/>
        <w:rPr>
          <w:rFonts w:ascii="Times New Roman" w:hAnsi="Times New Roman" w:eastAsia="楷体" w:cs="楷体"/>
          <w:b/>
          <w:bCs/>
          <w:sz w:val="32"/>
          <w:szCs w:val="32"/>
        </w:rPr>
      </w:pPr>
    </w:p>
    <w:p>
      <w:pPr>
        <w:ind w:firstLine="560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2015</w:t>
      </w:r>
      <w:r>
        <w:rPr>
          <w:rFonts w:hint="eastAsia" w:ascii="Times New Roman" w:hAnsi="Times New Roman" w:eastAsia="楷体" w:cs="楷体"/>
          <w:sz w:val="28"/>
          <w:szCs w:val="28"/>
        </w:rPr>
        <w:t>年教育部下达</w:t>
      </w:r>
      <w:r>
        <w:rPr>
          <w:rFonts w:ascii="Times New Roman" w:hAnsi="Times New Roman" w:eastAsia="楷体" w:cs="Times New Roman"/>
          <w:sz w:val="28"/>
          <w:szCs w:val="28"/>
        </w:rPr>
        <w:t>“</w:t>
      </w:r>
      <w:r>
        <w:rPr>
          <w:rFonts w:hint="eastAsia" w:ascii="Times New Roman" w:hAnsi="Times New Roman" w:eastAsia="楷体" w:cs="楷体"/>
          <w:sz w:val="28"/>
          <w:szCs w:val="28"/>
        </w:rPr>
        <w:t>关于做好深化专业学位研究生教育综合改革试点工作的通知</w:t>
      </w:r>
      <w:r>
        <w:rPr>
          <w:rFonts w:ascii="Times New Roman" w:hAnsi="Times New Roman" w:eastAsia="楷体" w:cs="Times New Roman"/>
          <w:sz w:val="28"/>
          <w:szCs w:val="28"/>
        </w:rPr>
        <w:t>”</w:t>
      </w:r>
      <w:r>
        <w:rPr>
          <w:rFonts w:hint="eastAsia" w:ascii="Times New Roman" w:hAnsi="Times New Roman" w:eastAsia="楷体" w:cs="楷体"/>
          <w:sz w:val="28"/>
          <w:szCs w:val="28"/>
        </w:rPr>
        <w:t>，我校被教育部定为全国十所试点高校之一，批准我校实施</w:t>
      </w:r>
      <w:r>
        <w:rPr>
          <w:rFonts w:ascii="Times New Roman" w:hAnsi="Times New Roman" w:eastAsia="楷体" w:cs="Times New Roman"/>
          <w:sz w:val="28"/>
          <w:szCs w:val="28"/>
        </w:rPr>
        <w:t>“</w:t>
      </w:r>
      <w:r>
        <w:rPr>
          <w:rFonts w:hint="eastAsia" w:ascii="Times New Roman" w:hAnsi="Times New Roman" w:eastAsia="楷体" w:cs="楷体"/>
          <w:sz w:val="28"/>
          <w:szCs w:val="28"/>
        </w:rPr>
        <w:t>深化专业学位研究生教育综合改革试点</w:t>
      </w:r>
      <w:r>
        <w:rPr>
          <w:rFonts w:ascii="Times New Roman" w:hAnsi="Times New Roman" w:eastAsia="楷体" w:cs="Times New Roman"/>
          <w:sz w:val="28"/>
          <w:szCs w:val="28"/>
        </w:rPr>
        <w:t>”</w:t>
      </w:r>
      <w:r>
        <w:rPr>
          <w:rFonts w:hint="eastAsia" w:ascii="Times New Roman" w:hAnsi="Times New Roman" w:eastAsia="楷体" w:cs="楷体"/>
          <w:sz w:val="28"/>
          <w:szCs w:val="28"/>
        </w:rPr>
        <w:t>项目。</w:t>
      </w:r>
    </w:p>
    <w:p>
      <w:pPr>
        <w:ind w:firstLine="560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本专项将主要依托中国农业大学有机旱作农业产业技术研究院（大同），组建多学科技术研发队伍，重点围绕有机旱作农业产业发展、循环农业、旱作节水、地力培育等领域开展科学研究与人才培养，为大同、山西乃至全国培养一批高水平的有机旱作农业专业人才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b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一、</w:t>
      </w:r>
      <w:r>
        <w:rPr>
          <w:rFonts w:ascii="Times New Roman" w:hAnsi="Times New Roman" w:eastAsia="楷体" w:cs="楷体"/>
          <w:b/>
          <w:sz w:val="28"/>
          <w:szCs w:val="28"/>
        </w:rPr>
        <w:t>简介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2017年6月，习近平总书记视察山西时指出，有机旱作是山西农业的一大传统技术特色，要坚持走有机旱作农业的路子，完善有机旱作农业技术体系，使有机旱作农业成为我国现代农业的重要品牌。山西省委、省政府随后出台了《加快有机旱作农业发展的实施意见》和年度行动计划，探索具有山西特色的有机旱作技术体系。大同市是山西有机旱作重点区域，发展有机旱作农业已经</w:t>
      </w:r>
      <w:r>
        <w:rPr>
          <w:rFonts w:ascii="Times New Roman" w:hAnsi="Times New Roman" w:eastAsia="楷体" w:cs="楷体"/>
          <w:sz w:val="28"/>
          <w:szCs w:val="28"/>
        </w:rPr>
        <w:t>成为大同</w:t>
      </w:r>
      <w:r>
        <w:rPr>
          <w:rFonts w:hint="eastAsia" w:ascii="Times New Roman" w:hAnsi="Times New Roman" w:eastAsia="楷体" w:cs="楷体"/>
          <w:sz w:val="28"/>
          <w:szCs w:val="28"/>
        </w:rPr>
        <w:t>市乡村振兴的主要抓手，是</w:t>
      </w:r>
      <w:r>
        <w:rPr>
          <w:rFonts w:ascii="Times New Roman" w:hAnsi="Times New Roman" w:eastAsia="楷体" w:cs="楷体"/>
          <w:sz w:val="28"/>
          <w:szCs w:val="28"/>
        </w:rPr>
        <w:t>实现区域</w:t>
      </w:r>
      <w:r>
        <w:rPr>
          <w:rFonts w:hint="eastAsia" w:ascii="Times New Roman" w:hAnsi="Times New Roman" w:eastAsia="楷体" w:cs="楷体"/>
          <w:sz w:val="28"/>
          <w:szCs w:val="28"/>
        </w:rPr>
        <w:t>农业高质量发展的新引擎。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2019年9月中国农业大学与大同市政府签署市校合作协议，提出共建中国农业大学有机旱作农业产业技术研究院（大同），研究院主要建设目标是搭建有机旱作农业技术研发平台建设，完善有机旱作农业技术体系，开展有机旱作农业产业复合型人才培养，实施农业科技创新与成果转化。大同市人民政府在市校合作协议期内，负责提供研究院科研工作、建设运行及人员聘任经费；免费提供科研、办公及附属用房（如住宿、食堂等）供研究院使用，支持研究院申请各类科技和人才项目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本项目的专业学位研究生培养特色主要体现在三个方面：（1）对接</w:t>
      </w:r>
      <w:r>
        <w:rPr>
          <w:rFonts w:ascii="Times New Roman" w:hAnsi="Times New Roman" w:eastAsia="楷体" w:cs="楷体"/>
          <w:sz w:val="28"/>
          <w:szCs w:val="28"/>
        </w:rPr>
        <w:t>国家与区域</w:t>
      </w:r>
      <w:r>
        <w:rPr>
          <w:rFonts w:hint="eastAsia" w:ascii="Times New Roman" w:hAnsi="Times New Roman" w:eastAsia="楷体" w:cs="楷体"/>
          <w:sz w:val="28"/>
          <w:szCs w:val="28"/>
        </w:rPr>
        <w:t>重大</w:t>
      </w:r>
      <w:r>
        <w:rPr>
          <w:rFonts w:ascii="Times New Roman" w:hAnsi="Times New Roman" w:eastAsia="楷体" w:cs="楷体"/>
          <w:sz w:val="28"/>
          <w:szCs w:val="28"/>
        </w:rPr>
        <w:t>战略需求</w:t>
      </w:r>
      <w:r>
        <w:rPr>
          <w:rFonts w:hint="eastAsia" w:ascii="Times New Roman" w:hAnsi="Times New Roman" w:eastAsia="楷体" w:cs="楷体"/>
          <w:sz w:val="28"/>
          <w:szCs w:val="28"/>
        </w:rPr>
        <w:t>，围绕现代农业发展趋势及技术创新需要开展</w:t>
      </w:r>
      <w:r>
        <w:rPr>
          <w:rFonts w:ascii="Times New Roman" w:hAnsi="Times New Roman" w:eastAsia="楷体" w:cs="楷体"/>
          <w:sz w:val="28"/>
          <w:szCs w:val="28"/>
        </w:rPr>
        <w:t>人才培养。</w:t>
      </w:r>
      <w:r>
        <w:rPr>
          <w:rFonts w:hint="eastAsia" w:ascii="Times New Roman" w:hAnsi="Times New Roman" w:eastAsia="楷体" w:cs="楷体"/>
          <w:sz w:val="28"/>
          <w:szCs w:val="28"/>
        </w:rPr>
        <w:t>有机旱作农业不仅是山西省现代农业建设重点，而且已经成为国家农业高质量发展的新领域。（2）围绕区域产业发展进行专业研究生培养，探索推进人才培养链与产业链对接融合的有效模式。本专项实施的相关科研与人才培养由地方出题目，大学进行科技攻关和专业研究生培养。（3）探索大学与政府、企业协同创新机制，加速推动科技成果转化和应用。本专项以培养有机旱作农业产业复合型人才为目标，可以为大同市农业产业发展提供人才支撑与保障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b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二、招生对象与计划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详见《农学院202</w:t>
      </w:r>
      <w:r>
        <w:rPr>
          <w:rFonts w:hint="eastAsia" w:ascii="Times New Roman" w:hAnsi="Times New Roman" w:eastAsia="楷体" w:cs="楷体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楷体" w:cs="楷体"/>
          <w:sz w:val="28"/>
          <w:szCs w:val="28"/>
        </w:rPr>
        <w:t>年硕士研究生招生复试录取工作实施细则》。</w:t>
      </w:r>
      <w:bookmarkStart w:id="0" w:name="_GoBack"/>
      <w:bookmarkEnd w:id="0"/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b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三</w:t>
      </w:r>
      <w:r>
        <w:rPr>
          <w:rFonts w:ascii="Times New Roman" w:hAnsi="Times New Roman" w:eastAsia="楷体" w:cs="楷体"/>
          <w:b/>
          <w:sz w:val="28"/>
          <w:szCs w:val="28"/>
        </w:rPr>
        <w:t>、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培养</w:t>
      </w:r>
      <w:r>
        <w:rPr>
          <w:rFonts w:ascii="Times New Roman" w:hAnsi="Times New Roman" w:eastAsia="楷体" w:cs="楷体"/>
          <w:b/>
          <w:sz w:val="28"/>
          <w:szCs w:val="28"/>
        </w:rPr>
        <w:t>特点与过程</w:t>
      </w:r>
    </w:p>
    <w:p>
      <w:pPr>
        <w:spacing w:line="360" w:lineRule="auto"/>
        <w:ind w:firstLine="562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ascii="Times New Roman" w:hAnsi="Times New Roman" w:eastAsia="楷体" w:cs="楷体"/>
          <w:b/>
          <w:sz w:val="28"/>
          <w:szCs w:val="28"/>
        </w:rPr>
        <w:t>1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、建立</w:t>
      </w:r>
      <w:r>
        <w:rPr>
          <w:rFonts w:ascii="Times New Roman" w:hAnsi="Times New Roman" w:eastAsia="楷体" w:cs="楷体"/>
          <w:b/>
          <w:sz w:val="28"/>
          <w:szCs w:val="28"/>
        </w:rPr>
        <w:t>导师团队指导：</w:t>
      </w:r>
      <w:r>
        <w:rPr>
          <w:rFonts w:hint="eastAsia" w:ascii="Times New Roman" w:hAnsi="Times New Roman" w:eastAsia="楷体" w:cs="楷体"/>
          <w:sz w:val="28"/>
          <w:szCs w:val="28"/>
        </w:rPr>
        <w:t>研究生由校内导师团队、地方</w:t>
      </w:r>
      <w:r>
        <w:rPr>
          <w:rFonts w:ascii="Times New Roman" w:hAnsi="Times New Roman" w:eastAsia="楷体" w:cs="楷体"/>
          <w:sz w:val="28"/>
          <w:szCs w:val="28"/>
        </w:rPr>
        <w:t>政府管理</w:t>
      </w:r>
      <w:r>
        <w:rPr>
          <w:rFonts w:hint="eastAsia" w:ascii="Times New Roman" w:hAnsi="Times New Roman" w:eastAsia="楷体" w:cs="楷体"/>
          <w:sz w:val="28"/>
          <w:szCs w:val="28"/>
        </w:rPr>
        <w:t>者、农技推广</w:t>
      </w:r>
      <w:r>
        <w:rPr>
          <w:rFonts w:ascii="Times New Roman" w:hAnsi="Times New Roman" w:eastAsia="楷体" w:cs="楷体"/>
          <w:sz w:val="28"/>
          <w:szCs w:val="28"/>
        </w:rPr>
        <w:t>技术人员</w:t>
      </w:r>
      <w:r>
        <w:rPr>
          <w:rFonts w:hint="eastAsia" w:ascii="Times New Roman" w:hAnsi="Times New Roman" w:eastAsia="楷体" w:cs="楷体"/>
          <w:sz w:val="28"/>
          <w:szCs w:val="28"/>
        </w:rPr>
        <w:t>、企业家、青年创业典型相关</w:t>
      </w:r>
      <w:r>
        <w:rPr>
          <w:rFonts w:ascii="Times New Roman" w:hAnsi="Times New Roman" w:eastAsia="楷体" w:cs="楷体"/>
          <w:sz w:val="28"/>
          <w:szCs w:val="28"/>
        </w:rPr>
        <w:t>老师共同组成</w:t>
      </w:r>
      <w:r>
        <w:rPr>
          <w:rFonts w:hint="eastAsia" w:ascii="Times New Roman" w:hAnsi="Times New Roman" w:eastAsia="楷体" w:cs="楷体"/>
          <w:sz w:val="28"/>
          <w:szCs w:val="28"/>
        </w:rPr>
        <w:t>。</w:t>
      </w:r>
    </w:p>
    <w:p>
      <w:pPr>
        <w:spacing w:line="360" w:lineRule="auto"/>
        <w:ind w:firstLine="562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ascii="Times New Roman" w:hAnsi="Times New Roman" w:eastAsia="楷体" w:cs="楷体"/>
          <w:b/>
          <w:sz w:val="28"/>
          <w:szCs w:val="28"/>
        </w:rPr>
        <w:t>2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、强化实践</w:t>
      </w:r>
      <w:r>
        <w:rPr>
          <w:rFonts w:ascii="Times New Roman" w:hAnsi="Times New Roman" w:eastAsia="楷体" w:cs="楷体"/>
          <w:b/>
          <w:sz w:val="28"/>
          <w:szCs w:val="28"/>
        </w:rPr>
        <w:t>能力培养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：</w:t>
      </w:r>
      <w:r>
        <w:rPr>
          <w:rFonts w:hint="eastAsia" w:ascii="Times New Roman" w:hAnsi="Times New Roman" w:eastAsia="楷体" w:cs="楷体"/>
          <w:sz w:val="28"/>
          <w:szCs w:val="28"/>
        </w:rPr>
        <w:t>研究生</w:t>
      </w:r>
      <w:r>
        <w:rPr>
          <w:rFonts w:ascii="Times New Roman" w:hAnsi="Times New Roman" w:eastAsia="楷体" w:cs="楷体"/>
          <w:sz w:val="28"/>
          <w:szCs w:val="28"/>
        </w:rPr>
        <w:t>被录取后，</w:t>
      </w:r>
      <w:r>
        <w:rPr>
          <w:rFonts w:hint="eastAsia" w:ascii="Times New Roman" w:hAnsi="Times New Roman" w:eastAsia="楷体" w:cs="楷体"/>
          <w:sz w:val="28"/>
          <w:szCs w:val="28"/>
        </w:rPr>
        <w:t>由</w:t>
      </w:r>
      <w:r>
        <w:rPr>
          <w:rFonts w:ascii="Times New Roman" w:hAnsi="Times New Roman" w:eastAsia="楷体" w:cs="楷体"/>
          <w:sz w:val="28"/>
          <w:szCs w:val="28"/>
        </w:rPr>
        <w:t>导师团队集中</w:t>
      </w:r>
      <w:r>
        <w:rPr>
          <w:rFonts w:hint="eastAsia" w:ascii="Times New Roman" w:hAnsi="Times New Roman" w:eastAsia="楷体" w:cs="楷体"/>
          <w:sz w:val="28"/>
          <w:szCs w:val="28"/>
        </w:rPr>
        <w:t>在校内外进行技能</w:t>
      </w:r>
      <w:r>
        <w:rPr>
          <w:rFonts w:ascii="Times New Roman" w:hAnsi="Times New Roman" w:eastAsia="楷体" w:cs="楷体"/>
          <w:sz w:val="28"/>
          <w:szCs w:val="28"/>
        </w:rPr>
        <w:t>与知识培训，并</w:t>
      </w:r>
      <w:r>
        <w:rPr>
          <w:rFonts w:hint="eastAsia" w:ascii="Times New Roman" w:hAnsi="Times New Roman" w:eastAsia="楷体" w:cs="楷体"/>
          <w:sz w:val="28"/>
          <w:szCs w:val="28"/>
        </w:rPr>
        <w:t>与</w:t>
      </w:r>
      <w:r>
        <w:rPr>
          <w:rFonts w:ascii="Times New Roman" w:hAnsi="Times New Roman" w:eastAsia="楷体" w:cs="楷体"/>
          <w:sz w:val="28"/>
          <w:szCs w:val="28"/>
        </w:rPr>
        <w:t>地方政府</w:t>
      </w:r>
      <w:r>
        <w:rPr>
          <w:rFonts w:hint="eastAsia" w:ascii="Times New Roman" w:hAnsi="Times New Roman" w:eastAsia="楷体" w:cs="楷体"/>
          <w:sz w:val="28"/>
          <w:szCs w:val="28"/>
        </w:rPr>
        <w:t>、种业公司等对接</w:t>
      </w:r>
      <w:r>
        <w:rPr>
          <w:rFonts w:ascii="Times New Roman" w:hAnsi="Times New Roman" w:eastAsia="楷体" w:cs="楷体"/>
          <w:sz w:val="28"/>
          <w:szCs w:val="28"/>
        </w:rPr>
        <w:t>，及时开展调研，了解</w:t>
      </w:r>
      <w:r>
        <w:rPr>
          <w:rFonts w:hint="eastAsia" w:ascii="Times New Roman" w:hAnsi="Times New Roman" w:eastAsia="楷体" w:cs="楷体"/>
          <w:sz w:val="28"/>
          <w:szCs w:val="28"/>
        </w:rPr>
        <w:t>实际</w:t>
      </w:r>
      <w:r>
        <w:rPr>
          <w:rFonts w:ascii="Times New Roman" w:hAnsi="Times New Roman" w:eastAsia="楷体" w:cs="楷体"/>
          <w:sz w:val="28"/>
          <w:szCs w:val="28"/>
        </w:rPr>
        <w:t>需求与生产中存在的问题。</w:t>
      </w:r>
      <w:r>
        <w:rPr>
          <w:rFonts w:hint="eastAsia" w:ascii="Times New Roman" w:hAnsi="Times New Roman" w:eastAsia="楷体" w:cs="楷体"/>
          <w:sz w:val="28"/>
          <w:szCs w:val="28"/>
        </w:rPr>
        <w:t>并</w:t>
      </w:r>
      <w:r>
        <w:rPr>
          <w:rFonts w:ascii="Times New Roman" w:hAnsi="Times New Roman" w:eastAsia="楷体" w:cs="楷体"/>
          <w:sz w:val="28"/>
          <w:szCs w:val="28"/>
        </w:rPr>
        <w:t>针对调研中发现的问题进行论文选题与试验方案设计，</w:t>
      </w:r>
      <w:r>
        <w:rPr>
          <w:rFonts w:hint="eastAsia" w:ascii="Times New Roman" w:hAnsi="Times New Roman" w:eastAsia="楷体" w:cs="楷体"/>
          <w:sz w:val="28"/>
          <w:szCs w:val="28"/>
        </w:rPr>
        <w:t>由</w:t>
      </w:r>
      <w:r>
        <w:rPr>
          <w:rFonts w:ascii="Times New Roman" w:hAnsi="Times New Roman" w:eastAsia="楷体" w:cs="楷体"/>
          <w:sz w:val="28"/>
          <w:szCs w:val="28"/>
        </w:rPr>
        <w:t>导师团队</w:t>
      </w:r>
      <w:r>
        <w:rPr>
          <w:rFonts w:hint="eastAsia" w:ascii="Times New Roman" w:hAnsi="Times New Roman" w:eastAsia="楷体" w:cs="楷体"/>
          <w:sz w:val="28"/>
          <w:szCs w:val="28"/>
        </w:rPr>
        <w:t>集中</w:t>
      </w:r>
      <w:r>
        <w:rPr>
          <w:rFonts w:ascii="Times New Roman" w:hAnsi="Times New Roman" w:eastAsia="楷体" w:cs="楷体"/>
          <w:sz w:val="28"/>
          <w:szCs w:val="28"/>
        </w:rPr>
        <w:t>进行开题报告与</w:t>
      </w:r>
      <w:r>
        <w:rPr>
          <w:rFonts w:hint="eastAsia" w:ascii="Times New Roman" w:hAnsi="Times New Roman" w:eastAsia="楷体" w:cs="楷体"/>
          <w:sz w:val="28"/>
          <w:szCs w:val="28"/>
        </w:rPr>
        <w:t>中期考核。</w:t>
      </w:r>
    </w:p>
    <w:p>
      <w:pPr>
        <w:spacing w:line="360" w:lineRule="auto"/>
        <w:ind w:firstLine="562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ascii="Times New Roman" w:hAnsi="Times New Roman" w:eastAsia="楷体" w:cs="楷体"/>
          <w:b/>
          <w:sz w:val="28"/>
          <w:szCs w:val="28"/>
        </w:rPr>
        <w:t>3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、开展</w:t>
      </w:r>
      <w:r>
        <w:rPr>
          <w:rFonts w:ascii="Times New Roman" w:hAnsi="Times New Roman" w:eastAsia="楷体" w:cs="楷体"/>
          <w:b/>
          <w:sz w:val="28"/>
          <w:szCs w:val="28"/>
        </w:rPr>
        <w:t>学习交流：</w:t>
      </w:r>
      <w:r>
        <w:rPr>
          <w:rFonts w:ascii="Times New Roman" w:hAnsi="Times New Roman" w:eastAsia="楷体" w:cs="楷体"/>
          <w:sz w:val="28"/>
          <w:szCs w:val="28"/>
        </w:rPr>
        <w:t>邀请政府管理人员</w:t>
      </w:r>
      <w:r>
        <w:rPr>
          <w:rFonts w:hint="eastAsia" w:ascii="Times New Roman" w:hAnsi="Times New Roman" w:eastAsia="楷体" w:cs="楷体"/>
          <w:sz w:val="28"/>
          <w:szCs w:val="28"/>
        </w:rPr>
        <w:t>、种业公司管理及技术人员、</w:t>
      </w:r>
      <w:r>
        <w:rPr>
          <w:rFonts w:ascii="Times New Roman" w:hAnsi="Times New Roman" w:eastAsia="楷体" w:cs="楷体"/>
          <w:sz w:val="28"/>
          <w:szCs w:val="28"/>
        </w:rPr>
        <w:t>地方农技推广人员及团队研究生定期进行学术交流与进展</w:t>
      </w:r>
      <w:r>
        <w:rPr>
          <w:rFonts w:hint="eastAsia" w:ascii="Times New Roman" w:hAnsi="Times New Roman" w:eastAsia="楷体" w:cs="楷体"/>
          <w:sz w:val="28"/>
          <w:szCs w:val="28"/>
        </w:rPr>
        <w:t>报告</w:t>
      </w:r>
      <w:r>
        <w:rPr>
          <w:rFonts w:ascii="Times New Roman" w:hAnsi="Times New Roman" w:eastAsia="楷体" w:cs="楷体"/>
          <w:sz w:val="28"/>
          <w:szCs w:val="28"/>
        </w:rPr>
        <w:t>，</w:t>
      </w:r>
      <w:r>
        <w:rPr>
          <w:rFonts w:hint="eastAsia" w:ascii="Times New Roman" w:hAnsi="Times New Roman" w:eastAsia="楷体" w:cs="楷体"/>
          <w:sz w:val="28"/>
          <w:szCs w:val="28"/>
        </w:rPr>
        <w:t>提升</w:t>
      </w:r>
      <w:r>
        <w:rPr>
          <w:rFonts w:ascii="Times New Roman" w:hAnsi="Times New Roman" w:eastAsia="楷体" w:cs="楷体"/>
          <w:sz w:val="28"/>
          <w:szCs w:val="28"/>
        </w:rPr>
        <w:t>研究生的整体水平；</w:t>
      </w:r>
    </w:p>
    <w:p>
      <w:pPr>
        <w:spacing w:line="360" w:lineRule="auto"/>
        <w:ind w:firstLine="562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ascii="Times New Roman" w:hAnsi="Times New Roman" w:eastAsia="楷体" w:cs="楷体"/>
          <w:b/>
          <w:sz w:val="28"/>
          <w:szCs w:val="28"/>
        </w:rPr>
        <w:t>4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、增强</w:t>
      </w:r>
      <w:r>
        <w:rPr>
          <w:rFonts w:ascii="Times New Roman" w:hAnsi="Times New Roman" w:eastAsia="楷体" w:cs="楷体"/>
          <w:b/>
          <w:sz w:val="28"/>
          <w:szCs w:val="28"/>
        </w:rPr>
        <w:t>就业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创业</w:t>
      </w:r>
      <w:r>
        <w:rPr>
          <w:rFonts w:ascii="Times New Roman" w:hAnsi="Times New Roman" w:eastAsia="楷体" w:cs="楷体"/>
          <w:b/>
          <w:sz w:val="28"/>
          <w:szCs w:val="28"/>
        </w:rPr>
        <w:t>能力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：</w:t>
      </w:r>
      <w:r>
        <w:rPr>
          <w:rFonts w:hint="eastAsia" w:ascii="Times New Roman" w:hAnsi="Times New Roman" w:eastAsia="楷体" w:cs="楷体"/>
          <w:sz w:val="28"/>
          <w:szCs w:val="28"/>
        </w:rPr>
        <w:t>本</w:t>
      </w:r>
      <w:r>
        <w:rPr>
          <w:rFonts w:ascii="Times New Roman" w:hAnsi="Times New Roman" w:eastAsia="楷体" w:cs="楷体"/>
          <w:sz w:val="28"/>
          <w:szCs w:val="28"/>
        </w:rPr>
        <w:t>体系</w:t>
      </w:r>
      <w:r>
        <w:rPr>
          <w:rFonts w:hint="eastAsia" w:ascii="Times New Roman" w:hAnsi="Times New Roman" w:eastAsia="楷体" w:cs="楷体"/>
          <w:sz w:val="28"/>
          <w:szCs w:val="28"/>
        </w:rPr>
        <w:t>通过学生</w:t>
      </w:r>
      <w:r>
        <w:rPr>
          <w:rFonts w:ascii="Times New Roman" w:hAnsi="Times New Roman" w:eastAsia="楷体" w:cs="楷体"/>
          <w:sz w:val="28"/>
          <w:szCs w:val="28"/>
        </w:rPr>
        <w:t>到生产一线开展调研与</w:t>
      </w:r>
      <w:r>
        <w:rPr>
          <w:rFonts w:hint="eastAsia" w:ascii="Times New Roman" w:hAnsi="Times New Roman" w:eastAsia="楷体" w:cs="楷体"/>
          <w:sz w:val="28"/>
          <w:szCs w:val="28"/>
        </w:rPr>
        <w:t>设计</w:t>
      </w:r>
      <w:r>
        <w:rPr>
          <w:rFonts w:ascii="Times New Roman" w:hAnsi="Times New Roman" w:eastAsia="楷体" w:cs="楷体"/>
          <w:sz w:val="28"/>
          <w:szCs w:val="28"/>
        </w:rPr>
        <w:t>试验，</w:t>
      </w:r>
      <w:r>
        <w:rPr>
          <w:rFonts w:hint="eastAsia" w:ascii="Times New Roman" w:hAnsi="Times New Roman" w:eastAsia="楷体" w:cs="楷体"/>
          <w:sz w:val="28"/>
          <w:szCs w:val="28"/>
        </w:rPr>
        <w:t>加深学生对本专业在生产实践中发挥作用的理解；</w:t>
      </w:r>
      <w:r>
        <w:rPr>
          <w:rFonts w:ascii="Times New Roman" w:hAnsi="Times New Roman" w:eastAsia="楷体" w:cs="楷体"/>
          <w:sz w:val="28"/>
          <w:szCs w:val="28"/>
        </w:rPr>
        <w:t>另一方面通过与地方政府、</w:t>
      </w:r>
      <w:r>
        <w:rPr>
          <w:rFonts w:hint="eastAsia" w:ascii="Times New Roman" w:hAnsi="Times New Roman" w:eastAsia="楷体" w:cs="楷体"/>
          <w:sz w:val="28"/>
          <w:szCs w:val="28"/>
        </w:rPr>
        <w:t>种业公司管理及技术人员、农业</w:t>
      </w:r>
      <w:r>
        <w:rPr>
          <w:rFonts w:ascii="Times New Roman" w:hAnsi="Times New Roman" w:eastAsia="楷体" w:cs="楷体"/>
          <w:sz w:val="28"/>
          <w:szCs w:val="28"/>
        </w:rPr>
        <w:t>技术推广人员</w:t>
      </w:r>
      <w:r>
        <w:rPr>
          <w:rFonts w:hint="eastAsia" w:ascii="Times New Roman" w:hAnsi="Times New Roman" w:eastAsia="楷体" w:cs="楷体"/>
          <w:sz w:val="28"/>
          <w:szCs w:val="28"/>
        </w:rPr>
        <w:t>等</w:t>
      </w:r>
      <w:r>
        <w:rPr>
          <w:rFonts w:ascii="Times New Roman" w:hAnsi="Times New Roman" w:eastAsia="楷体" w:cs="楷体"/>
          <w:sz w:val="28"/>
          <w:szCs w:val="28"/>
        </w:rPr>
        <w:t>的交流与合作，</w:t>
      </w:r>
      <w:r>
        <w:rPr>
          <w:rFonts w:hint="eastAsia" w:ascii="Times New Roman" w:hAnsi="Times New Roman" w:eastAsia="楷体" w:cs="楷体"/>
          <w:sz w:val="28"/>
          <w:szCs w:val="28"/>
        </w:rPr>
        <w:t>提高学生的动手能力、理论联系实际的能力、沟通交往能力与独立思考能力及团队合作意识，</w:t>
      </w:r>
      <w:r>
        <w:rPr>
          <w:rFonts w:ascii="Times New Roman" w:hAnsi="Times New Roman" w:eastAsia="楷体" w:cs="楷体"/>
          <w:sz w:val="28"/>
          <w:szCs w:val="28"/>
        </w:rPr>
        <w:t>增强其就业</w:t>
      </w:r>
      <w:r>
        <w:rPr>
          <w:rFonts w:hint="eastAsia" w:ascii="Times New Roman" w:hAnsi="Times New Roman" w:eastAsia="楷体" w:cs="楷体"/>
          <w:sz w:val="28"/>
          <w:szCs w:val="28"/>
        </w:rPr>
        <w:t>创业</w:t>
      </w:r>
      <w:r>
        <w:rPr>
          <w:rFonts w:ascii="Times New Roman" w:hAnsi="Times New Roman" w:eastAsia="楷体" w:cs="楷体"/>
          <w:sz w:val="28"/>
          <w:szCs w:val="28"/>
        </w:rPr>
        <w:t>竞争力。</w:t>
      </w:r>
    </w:p>
    <w:p>
      <w:pPr>
        <w:spacing w:beforeLines="50" w:afterLines="50" w:line="420" w:lineRule="exact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" w:cs="楷体"/>
          <w:b/>
          <w:bCs/>
          <w:sz w:val="28"/>
          <w:szCs w:val="28"/>
        </w:rPr>
        <w:t>四、专业类型及修学年限</w:t>
      </w:r>
    </w:p>
    <w:p>
      <w:pPr>
        <w:spacing w:line="420" w:lineRule="exact"/>
        <w:ind w:firstLine="48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农业硕士专硕；基本修业年限：</w:t>
      </w:r>
      <w:r>
        <w:rPr>
          <w:rFonts w:ascii="Times New Roman" w:hAnsi="Times New Roman" w:eastAsia="楷体" w:cs="Times New Roman"/>
          <w:sz w:val="28"/>
          <w:szCs w:val="28"/>
        </w:rPr>
        <w:t>2</w:t>
      </w:r>
      <w:r>
        <w:rPr>
          <w:rFonts w:hint="eastAsia" w:ascii="Times New Roman" w:hAnsi="Times New Roman" w:eastAsia="楷体" w:cs="楷体"/>
          <w:sz w:val="28"/>
          <w:szCs w:val="28"/>
        </w:rPr>
        <w:t>年。</w:t>
      </w:r>
    </w:p>
    <w:p>
      <w:pPr>
        <w:spacing w:line="420" w:lineRule="exact"/>
        <w:ind w:firstLine="480"/>
        <w:rPr>
          <w:rFonts w:ascii="Times New Roman" w:hAnsi="Times New Roman" w:eastAsia="楷体" w:cs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F45"/>
    <w:rsid w:val="00000448"/>
    <w:rsid w:val="00000CD2"/>
    <w:rsid w:val="000016E5"/>
    <w:rsid w:val="00002FC8"/>
    <w:rsid w:val="00003273"/>
    <w:rsid w:val="00003C40"/>
    <w:rsid w:val="00003F3C"/>
    <w:rsid w:val="00006EC3"/>
    <w:rsid w:val="00007F65"/>
    <w:rsid w:val="0001044B"/>
    <w:rsid w:val="00010CF3"/>
    <w:rsid w:val="0001166B"/>
    <w:rsid w:val="0001342A"/>
    <w:rsid w:val="000147F5"/>
    <w:rsid w:val="00015FE6"/>
    <w:rsid w:val="000160C3"/>
    <w:rsid w:val="000160D7"/>
    <w:rsid w:val="000163DF"/>
    <w:rsid w:val="00017D59"/>
    <w:rsid w:val="0002091D"/>
    <w:rsid w:val="00020AE9"/>
    <w:rsid w:val="00020E77"/>
    <w:rsid w:val="00030552"/>
    <w:rsid w:val="000360CD"/>
    <w:rsid w:val="00036AD5"/>
    <w:rsid w:val="00042B76"/>
    <w:rsid w:val="000474F5"/>
    <w:rsid w:val="00050D6D"/>
    <w:rsid w:val="00055083"/>
    <w:rsid w:val="00055D1B"/>
    <w:rsid w:val="0005639A"/>
    <w:rsid w:val="00062134"/>
    <w:rsid w:val="00076912"/>
    <w:rsid w:val="00076CA7"/>
    <w:rsid w:val="00083986"/>
    <w:rsid w:val="00084CC8"/>
    <w:rsid w:val="0008594C"/>
    <w:rsid w:val="000904D0"/>
    <w:rsid w:val="000933D7"/>
    <w:rsid w:val="0009406C"/>
    <w:rsid w:val="0009674E"/>
    <w:rsid w:val="00096FD0"/>
    <w:rsid w:val="000A1881"/>
    <w:rsid w:val="000A7376"/>
    <w:rsid w:val="000A78E5"/>
    <w:rsid w:val="000B2C3B"/>
    <w:rsid w:val="000B4FBD"/>
    <w:rsid w:val="000B6491"/>
    <w:rsid w:val="000B6603"/>
    <w:rsid w:val="000B70ED"/>
    <w:rsid w:val="000B7AA8"/>
    <w:rsid w:val="000B7C66"/>
    <w:rsid w:val="000C2476"/>
    <w:rsid w:val="000C334C"/>
    <w:rsid w:val="000C620F"/>
    <w:rsid w:val="000C70D8"/>
    <w:rsid w:val="000C75DC"/>
    <w:rsid w:val="000C7D0D"/>
    <w:rsid w:val="000D0C9E"/>
    <w:rsid w:val="000D1D16"/>
    <w:rsid w:val="000D2DF1"/>
    <w:rsid w:val="000D2F36"/>
    <w:rsid w:val="000D4F45"/>
    <w:rsid w:val="000D6B63"/>
    <w:rsid w:val="000D6DA6"/>
    <w:rsid w:val="000E0629"/>
    <w:rsid w:val="000E2DE5"/>
    <w:rsid w:val="000E3D46"/>
    <w:rsid w:val="000E42B9"/>
    <w:rsid w:val="000E465E"/>
    <w:rsid w:val="000E4FAA"/>
    <w:rsid w:val="000F3676"/>
    <w:rsid w:val="000F4243"/>
    <w:rsid w:val="00100CF5"/>
    <w:rsid w:val="00106F38"/>
    <w:rsid w:val="001111DD"/>
    <w:rsid w:val="00112229"/>
    <w:rsid w:val="001131FD"/>
    <w:rsid w:val="00114173"/>
    <w:rsid w:val="0011648D"/>
    <w:rsid w:val="001167CA"/>
    <w:rsid w:val="001201AC"/>
    <w:rsid w:val="00124FF2"/>
    <w:rsid w:val="00127F76"/>
    <w:rsid w:val="001447D5"/>
    <w:rsid w:val="001450FA"/>
    <w:rsid w:val="00145F8E"/>
    <w:rsid w:val="00156AC4"/>
    <w:rsid w:val="001574C9"/>
    <w:rsid w:val="00157C25"/>
    <w:rsid w:val="001605BD"/>
    <w:rsid w:val="00161FE6"/>
    <w:rsid w:val="00163B10"/>
    <w:rsid w:val="00165BA4"/>
    <w:rsid w:val="00165EE5"/>
    <w:rsid w:val="0017344D"/>
    <w:rsid w:val="001773C9"/>
    <w:rsid w:val="00177963"/>
    <w:rsid w:val="0018154F"/>
    <w:rsid w:val="001843FB"/>
    <w:rsid w:val="001849B9"/>
    <w:rsid w:val="00197FE0"/>
    <w:rsid w:val="001B1256"/>
    <w:rsid w:val="001B256E"/>
    <w:rsid w:val="001B4765"/>
    <w:rsid w:val="001B50E1"/>
    <w:rsid w:val="001B5B39"/>
    <w:rsid w:val="001B63E8"/>
    <w:rsid w:val="001B7FE7"/>
    <w:rsid w:val="001C2A8E"/>
    <w:rsid w:val="001D0D18"/>
    <w:rsid w:val="001D19C3"/>
    <w:rsid w:val="001D31A7"/>
    <w:rsid w:val="001D55EF"/>
    <w:rsid w:val="001E348B"/>
    <w:rsid w:val="001E47DE"/>
    <w:rsid w:val="001E57C7"/>
    <w:rsid w:val="001E7047"/>
    <w:rsid w:val="001E743A"/>
    <w:rsid w:val="001F0038"/>
    <w:rsid w:val="001F0AFF"/>
    <w:rsid w:val="001F0C85"/>
    <w:rsid w:val="001F439E"/>
    <w:rsid w:val="001F54B2"/>
    <w:rsid w:val="001F7F17"/>
    <w:rsid w:val="00203DD8"/>
    <w:rsid w:val="002047F3"/>
    <w:rsid w:val="00205930"/>
    <w:rsid w:val="00205B30"/>
    <w:rsid w:val="00205E0D"/>
    <w:rsid w:val="002070E2"/>
    <w:rsid w:val="00212D75"/>
    <w:rsid w:val="00217066"/>
    <w:rsid w:val="002173B9"/>
    <w:rsid w:val="00220752"/>
    <w:rsid w:val="00220CA4"/>
    <w:rsid w:val="00223C24"/>
    <w:rsid w:val="002257CB"/>
    <w:rsid w:val="00227A18"/>
    <w:rsid w:val="00231D36"/>
    <w:rsid w:val="002350C4"/>
    <w:rsid w:val="0024120A"/>
    <w:rsid w:val="00241FC1"/>
    <w:rsid w:val="002420D9"/>
    <w:rsid w:val="00242B9D"/>
    <w:rsid w:val="002430AC"/>
    <w:rsid w:val="00243867"/>
    <w:rsid w:val="002457AD"/>
    <w:rsid w:val="00247AD2"/>
    <w:rsid w:val="002520BD"/>
    <w:rsid w:val="00252FC4"/>
    <w:rsid w:val="00254F9D"/>
    <w:rsid w:val="002579E9"/>
    <w:rsid w:val="00260D9B"/>
    <w:rsid w:val="0026250B"/>
    <w:rsid w:val="0026262B"/>
    <w:rsid w:val="00263299"/>
    <w:rsid w:val="00265011"/>
    <w:rsid w:val="0026594E"/>
    <w:rsid w:val="00270E48"/>
    <w:rsid w:val="00281B45"/>
    <w:rsid w:val="0028478D"/>
    <w:rsid w:val="002868F8"/>
    <w:rsid w:val="00287ABA"/>
    <w:rsid w:val="002902D2"/>
    <w:rsid w:val="00290AEE"/>
    <w:rsid w:val="0029148D"/>
    <w:rsid w:val="0029492C"/>
    <w:rsid w:val="002A635A"/>
    <w:rsid w:val="002A7C0F"/>
    <w:rsid w:val="002A7E9A"/>
    <w:rsid w:val="002B0D0D"/>
    <w:rsid w:val="002B191F"/>
    <w:rsid w:val="002B70DE"/>
    <w:rsid w:val="002B780B"/>
    <w:rsid w:val="002C1220"/>
    <w:rsid w:val="002C1615"/>
    <w:rsid w:val="002C18A2"/>
    <w:rsid w:val="002C2ABE"/>
    <w:rsid w:val="002C40C6"/>
    <w:rsid w:val="002C76D7"/>
    <w:rsid w:val="002D2526"/>
    <w:rsid w:val="002D37AC"/>
    <w:rsid w:val="002D4367"/>
    <w:rsid w:val="002D7A92"/>
    <w:rsid w:val="002E1ECE"/>
    <w:rsid w:val="002E22C0"/>
    <w:rsid w:val="002E2754"/>
    <w:rsid w:val="002E32B8"/>
    <w:rsid w:val="002E40BA"/>
    <w:rsid w:val="002F2177"/>
    <w:rsid w:val="002F401D"/>
    <w:rsid w:val="002F799B"/>
    <w:rsid w:val="0030477B"/>
    <w:rsid w:val="00304FF1"/>
    <w:rsid w:val="00307BD9"/>
    <w:rsid w:val="00310FDF"/>
    <w:rsid w:val="00311B28"/>
    <w:rsid w:val="0031316A"/>
    <w:rsid w:val="003161E6"/>
    <w:rsid w:val="0032016B"/>
    <w:rsid w:val="00320562"/>
    <w:rsid w:val="00320B87"/>
    <w:rsid w:val="00321DBA"/>
    <w:rsid w:val="003248EB"/>
    <w:rsid w:val="00324C27"/>
    <w:rsid w:val="00325623"/>
    <w:rsid w:val="00326255"/>
    <w:rsid w:val="0033115A"/>
    <w:rsid w:val="00333424"/>
    <w:rsid w:val="003343B8"/>
    <w:rsid w:val="003353C9"/>
    <w:rsid w:val="003412F1"/>
    <w:rsid w:val="00343E85"/>
    <w:rsid w:val="003459EB"/>
    <w:rsid w:val="00346955"/>
    <w:rsid w:val="00350863"/>
    <w:rsid w:val="0035144E"/>
    <w:rsid w:val="00351893"/>
    <w:rsid w:val="00353A23"/>
    <w:rsid w:val="003564CB"/>
    <w:rsid w:val="003605B0"/>
    <w:rsid w:val="00361E74"/>
    <w:rsid w:val="00363611"/>
    <w:rsid w:val="00373405"/>
    <w:rsid w:val="003766B9"/>
    <w:rsid w:val="00377A99"/>
    <w:rsid w:val="00377FB1"/>
    <w:rsid w:val="00380B02"/>
    <w:rsid w:val="0038341E"/>
    <w:rsid w:val="003858E7"/>
    <w:rsid w:val="003929F0"/>
    <w:rsid w:val="00394084"/>
    <w:rsid w:val="00396158"/>
    <w:rsid w:val="003A2445"/>
    <w:rsid w:val="003A2B4C"/>
    <w:rsid w:val="003A2FC5"/>
    <w:rsid w:val="003A72F7"/>
    <w:rsid w:val="003A7DC4"/>
    <w:rsid w:val="003B4359"/>
    <w:rsid w:val="003B55ED"/>
    <w:rsid w:val="003C1544"/>
    <w:rsid w:val="003C472A"/>
    <w:rsid w:val="003D5278"/>
    <w:rsid w:val="003E0784"/>
    <w:rsid w:val="003E0ADA"/>
    <w:rsid w:val="003E669D"/>
    <w:rsid w:val="003E6993"/>
    <w:rsid w:val="003E7075"/>
    <w:rsid w:val="003F004D"/>
    <w:rsid w:val="003F49F0"/>
    <w:rsid w:val="003F4DDB"/>
    <w:rsid w:val="00400ED7"/>
    <w:rsid w:val="00400FC5"/>
    <w:rsid w:val="0040385F"/>
    <w:rsid w:val="004049C6"/>
    <w:rsid w:val="004128A4"/>
    <w:rsid w:val="004134B0"/>
    <w:rsid w:val="00414F32"/>
    <w:rsid w:val="00416A08"/>
    <w:rsid w:val="00421904"/>
    <w:rsid w:val="00422107"/>
    <w:rsid w:val="0042286D"/>
    <w:rsid w:val="00424AAF"/>
    <w:rsid w:val="0043213E"/>
    <w:rsid w:val="004322FF"/>
    <w:rsid w:val="004346F9"/>
    <w:rsid w:val="00450CE6"/>
    <w:rsid w:val="004516B9"/>
    <w:rsid w:val="00451B65"/>
    <w:rsid w:val="004630EA"/>
    <w:rsid w:val="0046332E"/>
    <w:rsid w:val="004651D0"/>
    <w:rsid w:val="00467EDC"/>
    <w:rsid w:val="00470878"/>
    <w:rsid w:val="0047101C"/>
    <w:rsid w:val="004714D6"/>
    <w:rsid w:val="004726C2"/>
    <w:rsid w:val="00475E3A"/>
    <w:rsid w:val="004850A3"/>
    <w:rsid w:val="00486278"/>
    <w:rsid w:val="0048638C"/>
    <w:rsid w:val="004959F2"/>
    <w:rsid w:val="004A0035"/>
    <w:rsid w:val="004A13C3"/>
    <w:rsid w:val="004A358A"/>
    <w:rsid w:val="004A5490"/>
    <w:rsid w:val="004B1151"/>
    <w:rsid w:val="004B1D16"/>
    <w:rsid w:val="004B4D06"/>
    <w:rsid w:val="004B5564"/>
    <w:rsid w:val="004B61CA"/>
    <w:rsid w:val="004C0D7E"/>
    <w:rsid w:val="004C0F0F"/>
    <w:rsid w:val="004C3405"/>
    <w:rsid w:val="004C409D"/>
    <w:rsid w:val="004C6F18"/>
    <w:rsid w:val="004D10C5"/>
    <w:rsid w:val="004D27D0"/>
    <w:rsid w:val="004D4269"/>
    <w:rsid w:val="004D43E0"/>
    <w:rsid w:val="004D5009"/>
    <w:rsid w:val="004D7D1F"/>
    <w:rsid w:val="004E26FE"/>
    <w:rsid w:val="004E6B9A"/>
    <w:rsid w:val="004E7D83"/>
    <w:rsid w:val="004F4565"/>
    <w:rsid w:val="004F4A9E"/>
    <w:rsid w:val="004F5286"/>
    <w:rsid w:val="004F58D3"/>
    <w:rsid w:val="004F71E1"/>
    <w:rsid w:val="00503252"/>
    <w:rsid w:val="00503B72"/>
    <w:rsid w:val="00504D96"/>
    <w:rsid w:val="005113E7"/>
    <w:rsid w:val="00512DC4"/>
    <w:rsid w:val="00513816"/>
    <w:rsid w:val="00513DD9"/>
    <w:rsid w:val="005147A7"/>
    <w:rsid w:val="005152F5"/>
    <w:rsid w:val="00516742"/>
    <w:rsid w:val="00520B31"/>
    <w:rsid w:val="005213CB"/>
    <w:rsid w:val="00523266"/>
    <w:rsid w:val="00523AE3"/>
    <w:rsid w:val="00525D2D"/>
    <w:rsid w:val="0052719C"/>
    <w:rsid w:val="0053016C"/>
    <w:rsid w:val="005327AE"/>
    <w:rsid w:val="00533602"/>
    <w:rsid w:val="0053628A"/>
    <w:rsid w:val="005363E3"/>
    <w:rsid w:val="00537AF0"/>
    <w:rsid w:val="00557DBD"/>
    <w:rsid w:val="00561D32"/>
    <w:rsid w:val="0056446B"/>
    <w:rsid w:val="005645FA"/>
    <w:rsid w:val="005646E7"/>
    <w:rsid w:val="005664DA"/>
    <w:rsid w:val="00570426"/>
    <w:rsid w:val="0057386D"/>
    <w:rsid w:val="00574367"/>
    <w:rsid w:val="00574E0F"/>
    <w:rsid w:val="0057664C"/>
    <w:rsid w:val="005779F7"/>
    <w:rsid w:val="00581EF7"/>
    <w:rsid w:val="00582FFE"/>
    <w:rsid w:val="005833AA"/>
    <w:rsid w:val="00583657"/>
    <w:rsid w:val="0058404E"/>
    <w:rsid w:val="0058563A"/>
    <w:rsid w:val="00585647"/>
    <w:rsid w:val="0058662F"/>
    <w:rsid w:val="00586A75"/>
    <w:rsid w:val="005904A5"/>
    <w:rsid w:val="00591B57"/>
    <w:rsid w:val="00591F6E"/>
    <w:rsid w:val="005944DD"/>
    <w:rsid w:val="00596CF5"/>
    <w:rsid w:val="00597B94"/>
    <w:rsid w:val="005A0F95"/>
    <w:rsid w:val="005A506E"/>
    <w:rsid w:val="005A56D2"/>
    <w:rsid w:val="005B55A6"/>
    <w:rsid w:val="005B7881"/>
    <w:rsid w:val="005C1339"/>
    <w:rsid w:val="005C20A8"/>
    <w:rsid w:val="005C2FB1"/>
    <w:rsid w:val="005C33E9"/>
    <w:rsid w:val="005C3B1F"/>
    <w:rsid w:val="005C4152"/>
    <w:rsid w:val="005D01B9"/>
    <w:rsid w:val="005D1DB2"/>
    <w:rsid w:val="005D4101"/>
    <w:rsid w:val="005E0FC3"/>
    <w:rsid w:val="005E417E"/>
    <w:rsid w:val="0060044B"/>
    <w:rsid w:val="00601B8D"/>
    <w:rsid w:val="00607076"/>
    <w:rsid w:val="006112B2"/>
    <w:rsid w:val="006129F3"/>
    <w:rsid w:val="00613941"/>
    <w:rsid w:val="00613FEF"/>
    <w:rsid w:val="006163AA"/>
    <w:rsid w:val="00616B3A"/>
    <w:rsid w:val="00617C10"/>
    <w:rsid w:val="00621D42"/>
    <w:rsid w:val="00623150"/>
    <w:rsid w:val="00624A2E"/>
    <w:rsid w:val="00624ADF"/>
    <w:rsid w:val="00625C43"/>
    <w:rsid w:val="006268A0"/>
    <w:rsid w:val="00627000"/>
    <w:rsid w:val="0063097D"/>
    <w:rsid w:val="00634EA9"/>
    <w:rsid w:val="00635336"/>
    <w:rsid w:val="00636BF8"/>
    <w:rsid w:val="00640577"/>
    <w:rsid w:val="00643975"/>
    <w:rsid w:val="00647F6C"/>
    <w:rsid w:val="00647F7C"/>
    <w:rsid w:val="006508C6"/>
    <w:rsid w:val="00653A24"/>
    <w:rsid w:val="00655C6D"/>
    <w:rsid w:val="00657546"/>
    <w:rsid w:val="00663759"/>
    <w:rsid w:val="00663BAE"/>
    <w:rsid w:val="00666B4D"/>
    <w:rsid w:val="00666BA3"/>
    <w:rsid w:val="006718B9"/>
    <w:rsid w:val="0068016C"/>
    <w:rsid w:val="00683466"/>
    <w:rsid w:val="00690567"/>
    <w:rsid w:val="006A01DE"/>
    <w:rsid w:val="006A0EE6"/>
    <w:rsid w:val="006A1113"/>
    <w:rsid w:val="006A2544"/>
    <w:rsid w:val="006A5E23"/>
    <w:rsid w:val="006B0676"/>
    <w:rsid w:val="006B19CB"/>
    <w:rsid w:val="006B207A"/>
    <w:rsid w:val="006B3BCE"/>
    <w:rsid w:val="006B3CCD"/>
    <w:rsid w:val="006B4875"/>
    <w:rsid w:val="006B573E"/>
    <w:rsid w:val="006C1EEC"/>
    <w:rsid w:val="006C2C7B"/>
    <w:rsid w:val="006C4846"/>
    <w:rsid w:val="006D070B"/>
    <w:rsid w:val="006D283B"/>
    <w:rsid w:val="006D4B85"/>
    <w:rsid w:val="006D624E"/>
    <w:rsid w:val="006D6CE9"/>
    <w:rsid w:val="006E0DE1"/>
    <w:rsid w:val="006E3FC5"/>
    <w:rsid w:val="006E53E6"/>
    <w:rsid w:val="006F3C2B"/>
    <w:rsid w:val="006F48F4"/>
    <w:rsid w:val="006F5058"/>
    <w:rsid w:val="006F52A0"/>
    <w:rsid w:val="006F5B03"/>
    <w:rsid w:val="00704F09"/>
    <w:rsid w:val="00705596"/>
    <w:rsid w:val="007062E5"/>
    <w:rsid w:val="00706FDB"/>
    <w:rsid w:val="0072280E"/>
    <w:rsid w:val="007252D8"/>
    <w:rsid w:val="00727B05"/>
    <w:rsid w:val="0073085C"/>
    <w:rsid w:val="007331BD"/>
    <w:rsid w:val="00734A39"/>
    <w:rsid w:val="00737450"/>
    <w:rsid w:val="00741DF5"/>
    <w:rsid w:val="00742F84"/>
    <w:rsid w:val="00743E52"/>
    <w:rsid w:val="00744667"/>
    <w:rsid w:val="00745420"/>
    <w:rsid w:val="00746BEF"/>
    <w:rsid w:val="00750DB7"/>
    <w:rsid w:val="0075206F"/>
    <w:rsid w:val="0075293B"/>
    <w:rsid w:val="00754D7B"/>
    <w:rsid w:val="007632F5"/>
    <w:rsid w:val="00764CE9"/>
    <w:rsid w:val="00767DE0"/>
    <w:rsid w:val="00770C11"/>
    <w:rsid w:val="007719EF"/>
    <w:rsid w:val="00771AC0"/>
    <w:rsid w:val="007730C7"/>
    <w:rsid w:val="00775E86"/>
    <w:rsid w:val="0077760F"/>
    <w:rsid w:val="00781359"/>
    <w:rsid w:val="00781BAF"/>
    <w:rsid w:val="007828EE"/>
    <w:rsid w:val="00796EAE"/>
    <w:rsid w:val="007A06A7"/>
    <w:rsid w:val="007A3787"/>
    <w:rsid w:val="007A5EBF"/>
    <w:rsid w:val="007C29CB"/>
    <w:rsid w:val="007C779E"/>
    <w:rsid w:val="007D0261"/>
    <w:rsid w:val="007D488E"/>
    <w:rsid w:val="007E2B87"/>
    <w:rsid w:val="007E772A"/>
    <w:rsid w:val="007F05AF"/>
    <w:rsid w:val="007F20CF"/>
    <w:rsid w:val="007F2649"/>
    <w:rsid w:val="007F68CD"/>
    <w:rsid w:val="007F6C9C"/>
    <w:rsid w:val="007F6E17"/>
    <w:rsid w:val="00802600"/>
    <w:rsid w:val="00804EB4"/>
    <w:rsid w:val="00812200"/>
    <w:rsid w:val="008126BD"/>
    <w:rsid w:val="00813339"/>
    <w:rsid w:val="00813960"/>
    <w:rsid w:val="008144F6"/>
    <w:rsid w:val="00822A57"/>
    <w:rsid w:val="0082780A"/>
    <w:rsid w:val="008304B2"/>
    <w:rsid w:val="00830DC2"/>
    <w:rsid w:val="00834DAF"/>
    <w:rsid w:val="008368ED"/>
    <w:rsid w:val="00837A6A"/>
    <w:rsid w:val="008413EA"/>
    <w:rsid w:val="0084655E"/>
    <w:rsid w:val="00846B4D"/>
    <w:rsid w:val="00851BB2"/>
    <w:rsid w:val="0085297D"/>
    <w:rsid w:val="00856C70"/>
    <w:rsid w:val="00860F45"/>
    <w:rsid w:val="00861E0E"/>
    <w:rsid w:val="00863FF1"/>
    <w:rsid w:val="008657AF"/>
    <w:rsid w:val="00866688"/>
    <w:rsid w:val="008671EF"/>
    <w:rsid w:val="00871FD7"/>
    <w:rsid w:val="00873902"/>
    <w:rsid w:val="00874835"/>
    <w:rsid w:val="00876056"/>
    <w:rsid w:val="008763B8"/>
    <w:rsid w:val="0088365D"/>
    <w:rsid w:val="00883F97"/>
    <w:rsid w:val="00886CA4"/>
    <w:rsid w:val="008938AF"/>
    <w:rsid w:val="00893E5B"/>
    <w:rsid w:val="00894251"/>
    <w:rsid w:val="008948E9"/>
    <w:rsid w:val="00895C3E"/>
    <w:rsid w:val="0089778A"/>
    <w:rsid w:val="008A14F0"/>
    <w:rsid w:val="008A1BAD"/>
    <w:rsid w:val="008A66DF"/>
    <w:rsid w:val="008B3AF3"/>
    <w:rsid w:val="008C1A24"/>
    <w:rsid w:val="008C25A8"/>
    <w:rsid w:val="008C3C03"/>
    <w:rsid w:val="008C7063"/>
    <w:rsid w:val="008C7794"/>
    <w:rsid w:val="008C7FB2"/>
    <w:rsid w:val="008D031B"/>
    <w:rsid w:val="008D43FE"/>
    <w:rsid w:val="008D5585"/>
    <w:rsid w:val="008D749B"/>
    <w:rsid w:val="008D74E1"/>
    <w:rsid w:val="008D7F88"/>
    <w:rsid w:val="008E0E34"/>
    <w:rsid w:val="008E7E76"/>
    <w:rsid w:val="008F18B7"/>
    <w:rsid w:val="008F3C64"/>
    <w:rsid w:val="008F47AF"/>
    <w:rsid w:val="008F588C"/>
    <w:rsid w:val="0090073F"/>
    <w:rsid w:val="00901068"/>
    <w:rsid w:val="0090142B"/>
    <w:rsid w:val="00901D5D"/>
    <w:rsid w:val="00903027"/>
    <w:rsid w:val="00906A85"/>
    <w:rsid w:val="0091010A"/>
    <w:rsid w:val="009121FB"/>
    <w:rsid w:val="009128C8"/>
    <w:rsid w:val="00912A7C"/>
    <w:rsid w:val="00915477"/>
    <w:rsid w:val="009174DB"/>
    <w:rsid w:val="00920EB2"/>
    <w:rsid w:val="00922F34"/>
    <w:rsid w:val="0092505F"/>
    <w:rsid w:val="009259B3"/>
    <w:rsid w:val="009263B4"/>
    <w:rsid w:val="00927201"/>
    <w:rsid w:val="00932459"/>
    <w:rsid w:val="0093316D"/>
    <w:rsid w:val="00934DEB"/>
    <w:rsid w:val="00935934"/>
    <w:rsid w:val="0093649B"/>
    <w:rsid w:val="00946826"/>
    <w:rsid w:val="00952925"/>
    <w:rsid w:val="00953C98"/>
    <w:rsid w:val="00955045"/>
    <w:rsid w:val="00961F70"/>
    <w:rsid w:val="00962030"/>
    <w:rsid w:val="00962C7D"/>
    <w:rsid w:val="00974006"/>
    <w:rsid w:val="009754AD"/>
    <w:rsid w:val="0098020B"/>
    <w:rsid w:val="00981405"/>
    <w:rsid w:val="00981F5B"/>
    <w:rsid w:val="00990ED5"/>
    <w:rsid w:val="009931A4"/>
    <w:rsid w:val="009946C2"/>
    <w:rsid w:val="009975AD"/>
    <w:rsid w:val="009A2B3E"/>
    <w:rsid w:val="009A317D"/>
    <w:rsid w:val="009A3FC3"/>
    <w:rsid w:val="009A4B54"/>
    <w:rsid w:val="009A56ED"/>
    <w:rsid w:val="009A7DE6"/>
    <w:rsid w:val="009B11FC"/>
    <w:rsid w:val="009B211E"/>
    <w:rsid w:val="009C1D90"/>
    <w:rsid w:val="009C4166"/>
    <w:rsid w:val="009C493D"/>
    <w:rsid w:val="009C49D9"/>
    <w:rsid w:val="009D0E34"/>
    <w:rsid w:val="009D4F14"/>
    <w:rsid w:val="009D4F90"/>
    <w:rsid w:val="009D6B94"/>
    <w:rsid w:val="009D6DFA"/>
    <w:rsid w:val="009E0A06"/>
    <w:rsid w:val="009E10F2"/>
    <w:rsid w:val="009E2F11"/>
    <w:rsid w:val="009E72A5"/>
    <w:rsid w:val="009F0DC5"/>
    <w:rsid w:val="009F1301"/>
    <w:rsid w:val="009F5079"/>
    <w:rsid w:val="00A009BF"/>
    <w:rsid w:val="00A07478"/>
    <w:rsid w:val="00A077D8"/>
    <w:rsid w:val="00A07A3E"/>
    <w:rsid w:val="00A1296A"/>
    <w:rsid w:val="00A13774"/>
    <w:rsid w:val="00A17690"/>
    <w:rsid w:val="00A17B66"/>
    <w:rsid w:val="00A24143"/>
    <w:rsid w:val="00A259AA"/>
    <w:rsid w:val="00A25C28"/>
    <w:rsid w:val="00A25DE9"/>
    <w:rsid w:val="00A26560"/>
    <w:rsid w:val="00A26BF3"/>
    <w:rsid w:val="00A3093E"/>
    <w:rsid w:val="00A35254"/>
    <w:rsid w:val="00A35DEC"/>
    <w:rsid w:val="00A36987"/>
    <w:rsid w:val="00A375D3"/>
    <w:rsid w:val="00A413D3"/>
    <w:rsid w:val="00A434EE"/>
    <w:rsid w:val="00A4389B"/>
    <w:rsid w:val="00A44970"/>
    <w:rsid w:val="00A454F7"/>
    <w:rsid w:val="00A4582F"/>
    <w:rsid w:val="00A46834"/>
    <w:rsid w:val="00A507BC"/>
    <w:rsid w:val="00A50B3C"/>
    <w:rsid w:val="00A53652"/>
    <w:rsid w:val="00A5486F"/>
    <w:rsid w:val="00A5655B"/>
    <w:rsid w:val="00A57FE3"/>
    <w:rsid w:val="00A64E3E"/>
    <w:rsid w:val="00A64E48"/>
    <w:rsid w:val="00A65E78"/>
    <w:rsid w:val="00A668F1"/>
    <w:rsid w:val="00A672E8"/>
    <w:rsid w:val="00A74F3C"/>
    <w:rsid w:val="00A74F5C"/>
    <w:rsid w:val="00A83DF2"/>
    <w:rsid w:val="00A87957"/>
    <w:rsid w:val="00A87D0B"/>
    <w:rsid w:val="00A91EBE"/>
    <w:rsid w:val="00A92B63"/>
    <w:rsid w:val="00A9478E"/>
    <w:rsid w:val="00A961CA"/>
    <w:rsid w:val="00A96C53"/>
    <w:rsid w:val="00AA059A"/>
    <w:rsid w:val="00AA072C"/>
    <w:rsid w:val="00AA0FC9"/>
    <w:rsid w:val="00AA13BD"/>
    <w:rsid w:val="00AA1E29"/>
    <w:rsid w:val="00AA47E0"/>
    <w:rsid w:val="00AB0EE9"/>
    <w:rsid w:val="00AB3C29"/>
    <w:rsid w:val="00AB4204"/>
    <w:rsid w:val="00AB53CE"/>
    <w:rsid w:val="00AC4BAE"/>
    <w:rsid w:val="00AD3B9D"/>
    <w:rsid w:val="00AE07F0"/>
    <w:rsid w:val="00AE53F4"/>
    <w:rsid w:val="00B01E93"/>
    <w:rsid w:val="00B11CC7"/>
    <w:rsid w:val="00B13509"/>
    <w:rsid w:val="00B16B16"/>
    <w:rsid w:val="00B17644"/>
    <w:rsid w:val="00B21175"/>
    <w:rsid w:val="00B23DCF"/>
    <w:rsid w:val="00B254A3"/>
    <w:rsid w:val="00B257D7"/>
    <w:rsid w:val="00B27205"/>
    <w:rsid w:val="00B27C62"/>
    <w:rsid w:val="00B27FDC"/>
    <w:rsid w:val="00B30B06"/>
    <w:rsid w:val="00B312D3"/>
    <w:rsid w:val="00B3229D"/>
    <w:rsid w:val="00B331A5"/>
    <w:rsid w:val="00B42C3A"/>
    <w:rsid w:val="00B470DF"/>
    <w:rsid w:val="00B47B2D"/>
    <w:rsid w:val="00B5064E"/>
    <w:rsid w:val="00B543B0"/>
    <w:rsid w:val="00B54D4F"/>
    <w:rsid w:val="00B551D2"/>
    <w:rsid w:val="00B5539D"/>
    <w:rsid w:val="00B60397"/>
    <w:rsid w:val="00B6447F"/>
    <w:rsid w:val="00B648F1"/>
    <w:rsid w:val="00B65C73"/>
    <w:rsid w:val="00B7464B"/>
    <w:rsid w:val="00B76343"/>
    <w:rsid w:val="00B76C95"/>
    <w:rsid w:val="00B80638"/>
    <w:rsid w:val="00B83566"/>
    <w:rsid w:val="00B83CFE"/>
    <w:rsid w:val="00B868D7"/>
    <w:rsid w:val="00B917ED"/>
    <w:rsid w:val="00B92132"/>
    <w:rsid w:val="00B9279F"/>
    <w:rsid w:val="00B93473"/>
    <w:rsid w:val="00B945A2"/>
    <w:rsid w:val="00B95B6A"/>
    <w:rsid w:val="00BA0D74"/>
    <w:rsid w:val="00BA3106"/>
    <w:rsid w:val="00BA3D33"/>
    <w:rsid w:val="00BB08A0"/>
    <w:rsid w:val="00BB0C60"/>
    <w:rsid w:val="00BB17F3"/>
    <w:rsid w:val="00BB1D90"/>
    <w:rsid w:val="00BB22D9"/>
    <w:rsid w:val="00BB2E2D"/>
    <w:rsid w:val="00BB5F47"/>
    <w:rsid w:val="00BC1039"/>
    <w:rsid w:val="00BD0591"/>
    <w:rsid w:val="00BD2635"/>
    <w:rsid w:val="00BD510A"/>
    <w:rsid w:val="00BE0785"/>
    <w:rsid w:val="00BE0AC7"/>
    <w:rsid w:val="00BE4437"/>
    <w:rsid w:val="00BE65B9"/>
    <w:rsid w:val="00BE699F"/>
    <w:rsid w:val="00BF2474"/>
    <w:rsid w:val="00BF646B"/>
    <w:rsid w:val="00BF6E3D"/>
    <w:rsid w:val="00C028FB"/>
    <w:rsid w:val="00C02E78"/>
    <w:rsid w:val="00C03CC7"/>
    <w:rsid w:val="00C1051D"/>
    <w:rsid w:val="00C11865"/>
    <w:rsid w:val="00C135FA"/>
    <w:rsid w:val="00C210CF"/>
    <w:rsid w:val="00C22A0F"/>
    <w:rsid w:val="00C24429"/>
    <w:rsid w:val="00C247BF"/>
    <w:rsid w:val="00C2480E"/>
    <w:rsid w:val="00C2544E"/>
    <w:rsid w:val="00C26764"/>
    <w:rsid w:val="00C27227"/>
    <w:rsid w:val="00C31DD1"/>
    <w:rsid w:val="00C363FC"/>
    <w:rsid w:val="00C36C7E"/>
    <w:rsid w:val="00C36FBA"/>
    <w:rsid w:val="00C3797C"/>
    <w:rsid w:val="00C409C3"/>
    <w:rsid w:val="00C40B22"/>
    <w:rsid w:val="00C42844"/>
    <w:rsid w:val="00C436F2"/>
    <w:rsid w:val="00C45033"/>
    <w:rsid w:val="00C46C36"/>
    <w:rsid w:val="00C542EB"/>
    <w:rsid w:val="00C61A42"/>
    <w:rsid w:val="00C6206E"/>
    <w:rsid w:val="00C6260F"/>
    <w:rsid w:val="00C65A2D"/>
    <w:rsid w:val="00C663E1"/>
    <w:rsid w:val="00C66675"/>
    <w:rsid w:val="00C71981"/>
    <w:rsid w:val="00C72074"/>
    <w:rsid w:val="00C7386F"/>
    <w:rsid w:val="00C82019"/>
    <w:rsid w:val="00C90CF2"/>
    <w:rsid w:val="00C916C6"/>
    <w:rsid w:val="00C921C6"/>
    <w:rsid w:val="00C93382"/>
    <w:rsid w:val="00C94CBE"/>
    <w:rsid w:val="00CA06BB"/>
    <w:rsid w:val="00CA0889"/>
    <w:rsid w:val="00CA168C"/>
    <w:rsid w:val="00CA2C47"/>
    <w:rsid w:val="00CA2FBF"/>
    <w:rsid w:val="00CA3B55"/>
    <w:rsid w:val="00CA3EB6"/>
    <w:rsid w:val="00CA3F44"/>
    <w:rsid w:val="00CA40E7"/>
    <w:rsid w:val="00CA78FD"/>
    <w:rsid w:val="00CB25E2"/>
    <w:rsid w:val="00CC1756"/>
    <w:rsid w:val="00CC1929"/>
    <w:rsid w:val="00CC1ABF"/>
    <w:rsid w:val="00CD0B77"/>
    <w:rsid w:val="00CD132B"/>
    <w:rsid w:val="00CD1E73"/>
    <w:rsid w:val="00CD2451"/>
    <w:rsid w:val="00CD2F69"/>
    <w:rsid w:val="00CD47D4"/>
    <w:rsid w:val="00CD50D3"/>
    <w:rsid w:val="00CD602B"/>
    <w:rsid w:val="00CE0533"/>
    <w:rsid w:val="00CE1864"/>
    <w:rsid w:val="00CE1ED3"/>
    <w:rsid w:val="00CE33BF"/>
    <w:rsid w:val="00CE427C"/>
    <w:rsid w:val="00CE644E"/>
    <w:rsid w:val="00CF3911"/>
    <w:rsid w:val="00CF3AE7"/>
    <w:rsid w:val="00CF7ADB"/>
    <w:rsid w:val="00D038FC"/>
    <w:rsid w:val="00D055E8"/>
    <w:rsid w:val="00D0658D"/>
    <w:rsid w:val="00D06B05"/>
    <w:rsid w:val="00D0717A"/>
    <w:rsid w:val="00D07356"/>
    <w:rsid w:val="00D1351E"/>
    <w:rsid w:val="00D14E4B"/>
    <w:rsid w:val="00D1513D"/>
    <w:rsid w:val="00D207AC"/>
    <w:rsid w:val="00D208EB"/>
    <w:rsid w:val="00D31A2B"/>
    <w:rsid w:val="00D31F86"/>
    <w:rsid w:val="00D428D1"/>
    <w:rsid w:val="00D42A73"/>
    <w:rsid w:val="00D4402A"/>
    <w:rsid w:val="00D51502"/>
    <w:rsid w:val="00D542B2"/>
    <w:rsid w:val="00D579F8"/>
    <w:rsid w:val="00D611EF"/>
    <w:rsid w:val="00D61BA3"/>
    <w:rsid w:val="00D62757"/>
    <w:rsid w:val="00D63829"/>
    <w:rsid w:val="00D66C93"/>
    <w:rsid w:val="00D7044F"/>
    <w:rsid w:val="00D709FA"/>
    <w:rsid w:val="00D72997"/>
    <w:rsid w:val="00D738B6"/>
    <w:rsid w:val="00D74362"/>
    <w:rsid w:val="00D7606A"/>
    <w:rsid w:val="00D82E93"/>
    <w:rsid w:val="00D84A60"/>
    <w:rsid w:val="00D86396"/>
    <w:rsid w:val="00D86C5D"/>
    <w:rsid w:val="00D86C75"/>
    <w:rsid w:val="00D93186"/>
    <w:rsid w:val="00DA2886"/>
    <w:rsid w:val="00DA5BA8"/>
    <w:rsid w:val="00DB0639"/>
    <w:rsid w:val="00DB0D66"/>
    <w:rsid w:val="00DB13FD"/>
    <w:rsid w:val="00DB1929"/>
    <w:rsid w:val="00DC0B48"/>
    <w:rsid w:val="00DC0F07"/>
    <w:rsid w:val="00DC4CA5"/>
    <w:rsid w:val="00DC5349"/>
    <w:rsid w:val="00DD061F"/>
    <w:rsid w:val="00DE08F7"/>
    <w:rsid w:val="00DE2815"/>
    <w:rsid w:val="00DE29EC"/>
    <w:rsid w:val="00DE358C"/>
    <w:rsid w:val="00DE5258"/>
    <w:rsid w:val="00DF6294"/>
    <w:rsid w:val="00E0030C"/>
    <w:rsid w:val="00E03B9A"/>
    <w:rsid w:val="00E0496B"/>
    <w:rsid w:val="00E07A5A"/>
    <w:rsid w:val="00E1167D"/>
    <w:rsid w:val="00E23D1B"/>
    <w:rsid w:val="00E30D95"/>
    <w:rsid w:val="00E31366"/>
    <w:rsid w:val="00E35D9D"/>
    <w:rsid w:val="00E3691C"/>
    <w:rsid w:val="00E36A0E"/>
    <w:rsid w:val="00E41B1D"/>
    <w:rsid w:val="00E42D45"/>
    <w:rsid w:val="00E53BEC"/>
    <w:rsid w:val="00E5518D"/>
    <w:rsid w:val="00E556B8"/>
    <w:rsid w:val="00E55CFD"/>
    <w:rsid w:val="00E625B2"/>
    <w:rsid w:val="00E64A25"/>
    <w:rsid w:val="00E658BC"/>
    <w:rsid w:val="00E66361"/>
    <w:rsid w:val="00E70085"/>
    <w:rsid w:val="00E70DDA"/>
    <w:rsid w:val="00E72169"/>
    <w:rsid w:val="00E74829"/>
    <w:rsid w:val="00E76A5A"/>
    <w:rsid w:val="00E8138F"/>
    <w:rsid w:val="00E814A9"/>
    <w:rsid w:val="00E81E83"/>
    <w:rsid w:val="00E82632"/>
    <w:rsid w:val="00E943F6"/>
    <w:rsid w:val="00E95618"/>
    <w:rsid w:val="00EA1F4B"/>
    <w:rsid w:val="00EA24FC"/>
    <w:rsid w:val="00EA3770"/>
    <w:rsid w:val="00EA47A3"/>
    <w:rsid w:val="00EA4AA9"/>
    <w:rsid w:val="00EA4EF6"/>
    <w:rsid w:val="00EA5BB5"/>
    <w:rsid w:val="00EA6059"/>
    <w:rsid w:val="00EA6989"/>
    <w:rsid w:val="00EC3CB8"/>
    <w:rsid w:val="00EC4F03"/>
    <w:rsid w:val="00EC5BFE"/>
    <w:rsid w:val="00EC72F3"/>
    <w:rsid w:val="00ED0E83"/>
    <w:rsid w:val="00ED1AFB"/>
    <w:rsid w:val="00ED3000"/>
    <w:rsid w:val="00ED3758"/>
    <w:rsid w:val="00ED58E0"/>
    <w:rsid w:val="00ED74D0"/>
    <w:rsid w:val="00EE0B02"/>
    <w:rsid w:val="00EE4C4E"/>
    <w:rsid w:val="00EF006D"/>
    <w:rsid w:val="00EF24AC"/>
    <w:rsid w:val="00EF3713"/>
    <w:rsid w:val="00EF571B"/>
    <w:rsid w:val="00F03BC4"/>
    <w:rsid w:val="00F042B6"/>
    <w:rsid w:val="00F05371"/>
    <w:rsid w:val="00F06912"/>
    <w:rsid w:val="00F07FEF"/>
    <w:rsid w:val="00F11B0C"/>
    <w:rsid w:val="00F11BA3"/>
    <w:rsid w:val="00F17C43"/>
    <w:rsid w:val="00F21817"/>
    <w:rsid w:val="00F228C1"/>
    <w:rsid w:val="00F260F9"/>
    <w:rsid w:val="00F271DC"/>
    <w:rsid w:val="00F27F36"/>
    <w:rsid w:val="00F30980"/>
    <w:rsid w:val="00F318BA"/>
    <w:rsid w:val="00F326CF"/>
    <w:rsid w:val="00F33E00"/>
    <w:rsid w:val="00F341DD"/>
    <w:rsid w:val="00F37DCE"/>
    <w:rsid w:val="00F47B64"/>
    <w:rsid w:val="00F53201"/>
    <w:rsid w:val="00F54818"/>
    <w:rsid w:val="00F548F6"/>
    <w:rsid w:val="00F560F1"/>
    <w:rsid w:val="00F562A2"/>
    <w:rsid w:val="00F611C2"/>
    <w:rsid w:val="00F61686"/>
    <w:rsid w:val="00F63024"/>
    <w:rsid w:val="00F63252"/>
    <w:rsid w:val="00F66D3C"/>
    <w:rsid w:val="00F6749E"/>
    <w:rsid w:val="00F67645"/>
    <w:rsid w:val="00F70B1F"/>
    <w:rsid w:val="00F730FF"/>
    <w:rsid w:val="00F7580A"/>
    <w:rsid w:val="00F7758A"/>
    <w:rsid w:val="00F77E75"/>
    <w:rsid w:val="00F8280C"/>
    <w:rsid w:val="00F82CD2"/>
    <w:rsid w:val="00F83BE2"/>
    <w:rsid w:val="00F86AAF"/>
    <w:rsid w:val="00F872A2"/>
    <w:rsid w:val="00F87576"/>
    <w:rsid w:val="00F9132C"/>
    <w:rsid w:val="00F91EF0"/>
    <w:rsid w:val="00FA613B"/>
    <w:rsid w:val="00FB3A4B"/>
    <w:rsid w:val="00FB3C50"/>
    <w:rsid w:val="00FB554F"/>
    <w:rsid w:val="00FC10D1"/>
    <w:rsid w:val="00FC1340"/>
    <w:rsid w:val="00FC3396"/>
    <w:rsid w:val="00FC5420"/>
    <w:rsid w:val="00FD624A"/>
    <w:rsid w:val="00FD62CB"/>
    <w:rsid w:val="00FE1E8A"/>
    <w:rsid w:val="00FE28FE"/>
    <w:rsid w:val="00FE42A5"/>
    <w:rsid w:val="00FE632D"/>
    <w:rsid w:val="00FE6C7F"/>
    <w:rsid w:val="00FF03DA"/>
    <w:rsid w:val="00FF29DD"/>
    <w:rsid w:val="00FF4250"/>
    <w:rsid w:val="00FF6B04"/>
    <w:rsid w:val="30595606"/>
    <w:rsid w:val="5FC7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226</Words>
  <Characters>1294</Characters>
  <Lines>10</Lines>
  <Paragraphs>3</Paragraphs>
  <TotalTime>6</TotalTime>
  <ScaleCrop>false</ScaleCrop>
  <LinksUpToDate>false</LinksUpToDate>
  <CharactersWithSpaces>1517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2021-03-24T01:16:00Z</dcterms:created>
  <dc:creator>ts</dc:creator>
  <cp:lastModifiedBy>田沁兰</cp:lastModifiedBy>
  <dcterms:modified xsi:type="dcterms:W3CDTF">2022-03-22T06:41:45Z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8F967654040749B89A17058EC9CF1A89</vt:lpwstr>
  </property>
</Properties>
</file>